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D505D" w14:textId="6C71BE7F" w:rsidR="00226D9F" w:rsidRPr="00E7176C" w:rsidRDefault="00226D9F" w:rsidP="00226D9F">
      <w:pPr>
        <w:jc w:val="center"/>
        <w:rPr>
          <w:rFonts w:eastAsiaTheme="minorEastAsia" w:cstheme="minorHAnsi"/>
          <w:b/>
          <w:bCs/>
          <w:color w:val="C00000"/>
          <w:sz w:val="28"/>
          <w:szCs w:val="28"/>
          <w:shd w:val="clear" w:color="auto" w:fill="FFFFFF"/>
          <w:lang w:eastAsia="zh-CN"/>
        </w:rPr>
      </w:pPr>
      <w:bookmarkStart w:id="1" w:name="_Hlk43482955"/>
      <w:bookmarkStart w:id="2" w:name="_Hlk42711931"/>
      <w:proofErr w:type="spellStart"/>
      <w:r w:rsidRPr="00E7176C">
        <w:rPr>
          <w:rFonts w:eastAsiaTheme="minorEastAsia" w:cstheme="minorHAnsi"/>
          <w:b/>
          <w:bCs/>
          <w:color w:val="C00000"/>
          <w:sz w:val="28"/>
          <w:szCs w:val="28"/>
          <w:shd w:val="clear" w:color="auto" w:fill="FFFFFF"/>
          <w:lang w:eastAsia="zh-CN"/>
        </w:rPr>
        <w:t>Infinite</w:t>
      </w:r>
      <w:proofErr w:type="spellEnd"/>
      <w:r w:rsidRPr="00E7176C">
        <w:rPr>
          <w:rFonts w:eastAsiaTheme="minorEastAsia" w:cstheme="minorHAnsi"/>
          <w:b/>
          <w:bCs/>
          <w:color w:val="C00000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E7176C">
        <w:rPr>
          <w:rFonts w:eastAsiaTheme="minorEastAsia" w:cstheme="minorHAnsi"/>
          <w:b/>
          <w:bCs/>
          <w:color w:val="C00000"/>
          <w:sz w:val="28"/>
          <w:szCs w:val="28"/>
          <w:shd w:val="clear" w:color="auto" w:fill="FFFFFF"/>
          <w:lang w:eastAsia="zh-CN"/>
        </w:rPr>
        <w:t>Spur</w:t>
      </w:r>
      <w:proofErr w:type="spellEnd"/>
      <w:r w:rsidR="0026508A" w:rsidRPr="00E7176C">
        <w:rPr>
          <w:rFonts w:eastAsiaTheme="minorEastAsia" w:cstheme="minorHAnsi"/>
          <w:b/>
          <w:bCs/>
          <w:color w:val="C00000"/>
          <w:sz w:val="28"/>
          <w:szCs w:val="28"/>
          <w:shd w:val="clear" w:color="auto" w:fill="FFFFFF"/>
          <w:lang w:eastAsia="zh-CN"/>
        </w:rPr>
        <w:t xml:space="preserve"> </w:t>
      </w:r>
      <w:r w:rsidR="00E7176C" w:rsidRPr="00E7176C">
        <w:rPr>
          <w:rFonts w:eastAsiaTheme="minorEastAsia" w:cstheme="minorHAnsi"/>
          <w:b/>
          <w:bCs/>
          <w:color w:val="C00000"/>
          <w:sz w:val="28"/>
          <w:szCs w:val="28"/>
          <w:shd w:val="clear" w:color="auto" w:fill="FFFFFF"/>
          <w:lang w:eastAsia="zh-CN"/>
        </w:rPr>
        <w:t xml:space="preserve">se acredita con </w:t>
      </w:r>
      <w:proofErr w:type="spellStart"/>
      <w:r w:rsidR="00E7176C">
        <w:rPr>
          <w:rFonts w:eastAsiaTheme="minorEastAsia" w:cstheme="minorHAnsi"/>
          <w:b/>
          <w:bCs/>
          <w:color w:val="C00000"/>
          <w:sz w:val="28"/>
          <w:szCs w:val="28"/>
          <w:shd w:val="clear" w:color="auto" w:fill="FFFFFF"/>
          <w:lang w:eastAsia="zh-CN"/>
        </w:rPr>
        <w:t>Language</w:t>
      </w:r>
      <w:proofErr w:type="spellEnd"/>
      <w:r w:rsidR="00E7176C">
        <w:rPr>
          <w:rFonts w:eastAsiaTheme="minorEastAsia" w:cstheme="minorHAnsi"/>
          <w:b/>
          <w:bCs/>
          <w:color w:val="C00000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E7176C">
        <w:rPr>
          <w:rFonts w:eastAsiaTheme="minorEastAsia" w:cstheme="minorHAnsi"/>
          <w:b/>
          <w:bCs/>
          <w:color w:val="C00000"/>
          <w:sz w:val="28"/>
          <w:szCs w:val="28"/>
          <w:shd w:val="clear" w:color="auto" w:fill="FFFFFF"/>
          <w:lang w:eastAsia="zh-CN"/>
        </w:rPr>
        <w:t>Cert</w:t>
      </w:r>
      <w:proofErr w:type="spellEnd"/>
      <w:r w:rsidR="007130B8">
        <w:rPr>
          <w:rFonts w:eastAsiaTheme="minorEastAsia" w:cstheme="minorHAnsi"/>
          <w:b/>
          <w:bCs/>
          <w:color w:val="C00000"/>
          <w:sz w:val="28"/>
          <w:szCs w:val="28"/>
          <w:shd w:val="clear" w:color="auto" w:fill="FFFFFF"/>
          <w:lang w:eastAsia="zh-CN"/>
        </w:rPr>
        <w:t xml:space="preserve"> para los idiomas inglés y español</w:t>
      </w:r>
    </w:p>
    <w:bookmarkEnd w:id="1"/>
    <w:p w14:paraId="28BD3DDA" w14:textId="4FEA186D" w:rsidR="002E13B8" w:rsidRPr="00245578" w:rsidRDefault="007130B8" w:rsidP="00245578">
      <w:pPr>
        <w:jc w:val="center"/>
        <w:rPr>
          <w:rFonts w:ascii="Calibri" w:eastAsiaTheme="minorEastAsia" w:hAnsi="Calibri" w:cs="Calibri"/>
          <w:b/>
          <w:bCs/>
          <w:color w:val="000000"/>
          <w:shd w:val="clear" w:color="auto" w:fill="FFFFFF"/>
          <w:lang w:eastAsia="zh-CN"/>
        </w:rPr>
      </w:pPr>
      <w:r>
        <w:rPr>
          <w:rFonts w:ascii="Calibri" w:eastAsiaTheme="minorEastAsia" w:hAnsi="Calibri" w:cs="Calibri"/>
          <w:b/>
          <w:bCs/>
          <w:color w:val="000000"/>
          <w:shd w:val="clear" w:color="auto" w:fill="FFFFFF"/>
          <w:lang w:eastAsia="zh-CN"/>
        </w:rPr>
        <w:t xml:space="preserve">Con esta acreditación, </w:t>
      </w:r>
      <w:proofErr w:type="spellStart"/>
      <w:r>
        <w:rPr>
          <w:rFonts w:ascii="Calibri" w:eastAsiaTheme="minorEastAsia" w:hAnsi="Calibri" w:cs="Calibri"/>
          <w:b/>
          <w:bCs/>
          <w:color w:val="000000"/>
          <w:shd w:val="clear" w:color="auto" w:fill="FFFFFF"/>
          <w:lang w:eastAsia="zh-CN"/>
        </w:rPr>
        <w:t>Infinite</w:t>
      </w:r>
      <w:proofErr w:type="spellEnd"/>
      <w:r>
        <w:rPr>
          <w:rFonts w:ascii="Calibri" w:eastAsiaTheme="minorEastAsia" w:hAnsi="Calibri" w:cs="Calibri"/>
          <w:b/>
          <w:bCs/>
          <w:color w:val="000000"/>
          <w:shd w:val="clear" w:color="auto" w:fill="FFFFFF"/>
          <w:lang w:eastAsia="zh-CN"/>
        </w:rPr>
        <w:t xml:space="preserve"> </w:t>
      </w:r>
      <w:proofErr w:type="spellStart"/>
      <w:r>
        <w:rPr>
          <w:rFonts w:ascii="Calibri" w:eastAsiaTheme="minorEastAsia" w:hAnsi="Calibri" w:cs="Calibri"/>
          <w:b/>
          <w:bCs/>
          <w:color w:val="000000"/>
          <w:shd w:val="clear" w:color="auto" w:fill="FFFFFF"/>
          <w:lang w:eastAsia="zh-CN"/>
        </w:rPr>
        <w:t>Spur</w:t>
      </w:r>
      <w:proofErr w:type="spellEnd"/>
      <w:r>
        <w:rPr>
          <w:rFonts w:ascii="Calibri" w:eastAsiaTheme="minorEastAsia" w:hAnsi="Calibri" w:cs="Calibri"/>
          <w:b/>
          <w:bCs/>
          <w:color w:val="000000"/>
          <w:shd w:val="clear" w:color="auto" w:fill="FFFFFF"/>
          <w:lang w:eastAsia="zh-CN"/>
        </w:rPr>
        <w:t xml:space="preserve"> permite </w:t>
      </w:r>
      <w:r w:rsidR="00595B0A">
        <w:rPr>
          <w:rFonts w:ascii="Calibri" w:eastAsiaTheme="minorEastAsia" w:hAnsi="Calibri" w:cs="Calibri"/>
          <w:b/>
          <w:bCs/>
          <w:color w:val="000000"/>
          <w:shd w:val="clear" w:color="auto" w:fill="FFFFFF"/>
          <w:lang w:eastAsia="zh-CN"/>
        </w:rPr>
        <w:t xml:space="preserve">obtener una certificación </w:t>
      </w:r>
      <w:r>
        <w:rPr>
          <w:rFonts w:ascii="Calibri" w:eastAsiaTheme="minorEastAsia" w:hAnsi="Calibri" w:cs="Calibri"/>
          <w:b/>
          <w:bCs/>
          <w:color w:val="000000"/>
          <w:shd w:val="clear" w:color="auto" w:fill="FFFFFF"/>
          <w:lang w:eastAsia="zh-CN"/>
        </w:rPr>
        <w:t xml:space="preserve">oficial </w:t>
      </w:r>
      <w:r w:rsidR="00595B0A">
        <w:rPr>
          <w:rFonts w:ascii="Calibri" w:eastAsiaTheme="minorEastAsia" w:hAnsi="Calibri" w:cs="Calibri"/>
          <w:b/>
          <w:bCs/>
          <w:color w:val="000000"/>
          <w:shd w:val="clear" w:color="auto" w:fill="FFFFFF"/>
          <w:lang w:eastAsia="zh-CN"/>
        </w:rPr>
        <w:t>d</w:t>
      </w:r>
      <w:r>
        <w:rPr>
          <w:rFonts w:ascii="Calibri" w:eastAsiaTheme="minorEastAsia" w:hAnsi="Calibri" w:cs="Calibri"/>
          <w:b/>
          <w:bCs/>
          <w:color w:val="000000"/>
          <w:shd w:val="clear" w:color="auto" w:fill="FFFFFF"/>
          <w:lang w:eastAsia="zh-CN"/>
        </w:rPr>
        <w:t>el nivel de destreza lingüística alcanzada en los idiomas inglés o español</w:t>
      </w:r>
    </w:p>
    <w:p w14:paraId="7050AA50" w14:textId="7341AA22" w:rsidR="00226D9F" w:rsidRDefault="00245578" w:rsidP="00226D9F">
      <w:pPr>
        <w:spacing w:after="0"/>
        <w:jc w:val="center"/>
        <w:rPr>
          <w:rFonts w:eastAsiaTheme="minorEastAsia"/>
          <w:lang w:eastAsia="zh-CN"/>
        </w:rPr>
      </w:pPr>
      <w:r>
        <w:rPr>
          <w:noProof/>
        </w:rPr>
        <w:drawing>
          <wp:inline distT="0" distB="0" distL="0" distR="0" wp14:anchorId="2BC4B722" wp14:editId="3B132FAB">
            <wp:extent cx="1485900" cy="122282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6209" cy="125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E7176C">
        <w:rPr>
          <w:noProof/>
        </w:rPr>
        <w:drawing>
          <wp:inline distT="0" distB="0" distL="0" distR="0" wp14:anchorId="16FA1934" wp14:editId="35208B46">
            <wp:extent cx="2449830" cy="1122098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7321" cy="113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2AE2E" w14:textId="77777777" w:rsidR="00226D9F" w:rsidRDefault="00226D9F" w:rsidP="00226D9F">
      <w:pPr>
        <w:jc w:val="both"/>
        <w:rPr>
          <w:rFonts w:eastAsiaTheme="minorEastAsia"/>
          <w:lang w:eastAsia="zh-CN"/>
        </w:rPr>
      </w:pPr>
    </w:p>
    <w:p w14:paraId="390102F0" w14:textId="6022F543" w:rsidR="00226D9F" w:rsidRDefault="00226D9F" w:rsidP="00226D9F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Madrid, </w:t>
      </w:r>
      <w:r w:rsidR="00E7176C">
        <w:rPr>
          <w:rFonts w:eastAsiaTheme="minorEastAsia"/>
          <w:lang w:eastAsia="zh-CN"/>
        </w:rPr>
        <w:t>3 de noviembre</w:t>
      </w:r>
      <w:r>
        <w:rPr>
          <w:rFonts w:eastAsiaTheme="minorEastAsia"/>
          <w:lang w:eastAsia="zh-CN"/>
        </w:rPr>
        <w:t xml:space="preserve">, 2020.  </w:t>
      </w:r>
    </w:p>
    <w:p w14:paraId="43B3F1C8" w14:textId="4AF8F323" w:rsidR="00E7176C" w:rsidRDefault="00DA1825" w:rsidP="00DA1825">
      <w:pPr>
        <w:jc w:val="both"/>
        <w:rPr>
          <w:rFonts w:eastAsiaTheme="minorEastAsia"/>
          <w:lang w:eastAsia="zh-CN"/>
        </w:rPr>
      </w:pPr>
      <w:proofErr w:type="spellStart"/>
      <w:r w:rsidRPr="007130B8">
        <w:rPr>
          <w:rFonts w:eastAsiaTheme="minorEastAsia"/>
          <w:b/>
          <w:bCs/>
          <w:lang w:eastAsia="zh-CN"/>
        </w:rPr>
        <w:t>Infinite</w:t>
      </w:r>
      <w:proofErr w:type="spellEnd"/>
      <w:r w:rsidRPr="007130B8">
        <w:rPr>
          <w:rFonts w:eastAsiaTheme="minorEastAsia"/>
          <w:b/>
          <w:bCs/>
          <w:lang w:eastAsia="zh-CN"/>
        </w:rPr>
        <w:t xml:space="preserve"> </w:t>
      </w:r>
      <w:proofErr w:type="spellStart"/>
      <w:r w:rsidRPr="007130B8">
        <w:rPr>
          <w:rFonts w:eastAsiaTheme="minorEastAsia"/>
          <w:b/>
          <w:bCs/>
          <w:lang w:eastAsia="zh-CN"/>
        </w:rPr>
        <w:t>Spur</w:t>
      </w:r>
      <w:proofErr w:type="spellEnd"/>
      <w:r w:rsidR="00E7176C">
        <w:rPr>
          <w:rFonts w:eastAsiaTheme="minorEastAsia"/>
          <w:lang w:eastAsia="zh-CN"/>
        </w:rPr>
        <w:t xml:space="preserve"> se acredita con </w:t>
      </w:r>
      <w:proofErr w:type="spellStart"/>
      <w:r w:rsidR="00E7176C">
        <w:rPr>
          <w:rFonts w:eastAsiaTheme="minorEastAsia"/>
          <w:lang w:eastAsia="zh-CN"/>
        </w:rPr>
        <w:t>Language</w:t>
      </w:r>
      <w:proofErr w:type="spellEnd"/>
      <w:r w:rsidR="00E7176C">
        <w:rPr>
          <w:rFonts w:eastAsiaTheme="minorEastAsia"/>
          <w:lang w:eastAsia="zh-CN"/>
        </w:rPr>
        <w:t xml:space="preserve"> </w:t>
      </w:r>
      <w:proofErr w:type="spellStart"/>
      <w:r w:rsidR="00E7176C">
        <w:rPr>
          <w:rFonts w:eastAsiaTheme="minorEastAsia"/>
          <w:lang w:eastAsia="zh-CN"/>
        </w:rPr>
        <w:t>Cert</w:t>
      </w:r>
      <w:proofErr w:type="spellEnd"/>
      <w:r w:rsidR="00E7176C">
        <w:rPr>
          <w:rFonts w:eastAsiaTheme="minorEastAsia"/>
          <w:lang w:eastAsia="zh-CN"/>
        </w:rPr>
        <w:t xml:space="preserve"> como </w:t>
      </w:r>
      <w:r w:rsidR="00E7176C" w:rsidRPr="00205EA6">
        <w:rPr>
          <w:rFonts w:eastAsiaTheme="minorEastAsia"/>
          <w:b/>
          <w:bCs/>
          <w:lang w:eastAsia="zh-CN"/>
        </w:rPr>
        <w:t>Centro de Examinación Autorizado</w:t>
      </w:r>
      <w:r w:rsidRPr="00205EA6">
        <w:rPr>
          <w:rFonts w:eastAsiaTheme="minorEastAsia"/>
          <w:b/>
          <w:bCs/>
          <w:lang w:eastAsia="zh-CN"/>
        </w:rPr>
        <w:t xml:space="preserve"> </w:t>
      </w:r>
      <w:proofErr w:type="spellStart"/>
      <w:r w:rsidR="00205EA6" w:rsidRPr="00205EA6">
        <w:rPr>
          <w:rFonts w:eastAsiaTheme="minorEastAsia"/>
          <w:b/>
          <w:bCs/>
          <w:lang w:eastAsia="zh-CN"/>
        </w:rPr>
        <w:t>LanguageCert</w:t>
      </w:r>
      <w:proofErr w:type="spellEnd"/>
      <w:r w:rsidR="00205EA6" w:rsidRPr="00205EA6">
        <w:rPr>
          <w:rFonts w:eastAsiaTheme="minorEastAsia"/>
          <w:b/>
          <w:bCs/>
          <w:lang w:eastAsia="zh-CN"/>
        </w:rPr>
        <w:t xml:space="preserve"> USAL </w:t>
      </w:r>
      <w:proofErr w:type="spellStart"/>
      <w:r w:rsidR="00340873">
        <w:rPr>
          <w:rFonts w:eastAsiaTheme="minorEastAsia"/>
          <w:b/>
          <w:bCs/>
          <w:lang w:eastAsia="zh-CN"/>
        </w:rPr>
        <w:t>esPRO</w:t>
      </w:r>
      <w:proofErr w:type="spellEnd"/>
      <w:r w:rsidR="00340873">
        <w:rPr>
          <w:rFonts w:eastAsiaTheme="minorEastAsia"/>
          <w:lang w:eastAsia="zh-CN"/>
        </w:rPr>
        <w:t xml:space="preserve"> y</w:t>
      </w:r>
      <w:r w:rsidR="00205EA6">
        <w:rPr>
          <w:rFonts w:eastAsiaTheme="minorEastAsia"/>
          <w:lang w:eastAsia="zh-CN"/>
        </w:rPr>
        <w:t xml:space="preserve"> como </w:t>
      </w:r>
      <w:proofErr w:type="spellStart"/>
      <w:r w:rsidR="00205EA6" w:rsidRPr="00205EA6">
        <w:rPr>
          <w:rFonts w:eastAsiaTheme="minorEastAsia"/>
          <w:b/>
          <w:bCs/>
          <w:lang w:eastAsia="zh-CN"/>
        </w:rPr>
        <w:t>LanguageCert</w:t>
      </w:r>
      <w:proofErr w:type="spellEnd"/>
      <w:r w:rsidR="00205EA6" w:rsidRPr="00205EA6">
        <w:rPr>
          <w:rFonts w:eastAsiaTheme="minorEastAsia"/>
          <w:b/>
          <w:bCs/>
          <w:lang w:eastAsia="zh-CN"/>
        </w:rPr>
        <w:t xml:space="preserve"> ESOL </w:t>
      </w:r>
      <w:r w:rsidR="00245578">
        <w:rPr>
          <w:rFonts w:eastAsiaTheme="minorEastAsia"/>
          <w:b/>
          <w:bCs/>
          <w:lang w:eastAsia="zh-CN"/>
        </w:rPr>
        <w:t xml:space="preserve">(English </w:t>
      </w:r>
      <w:proofErr w:type="spellStart"/>
      <w:r w:rsidR="00245578">
        <w:rPr>
          <w:rFonts w:eastAsiaTheme="minorEastAsia"/>
          <w:b/>
          <w:bCs/>
          <w:lang w:eastAsia="zh-CN"/>
        </w:rPr>
        <w:t>for</w:t>
      </w:r>
      <w:proofErr w:type="spellEnd"/>
      <w:r w:rsidR="00245578">
        <w:rPr>
          <w:rFonts w:eastAsiaTheme="minorEastAsia"/>
          <w:b/>
          <w:bCs/>
          <w:lang w:eastAsia="zh-CN"/>
        </w:rPr>
        <w:t xml:space="preserve"> </w:t>
      </w:r>
      <w:proofErr w:type="spellStart"/>
      <w:r w:rsidR="00245578">
        <w:rPr>
          <w:rFonts w:eastAsiaTheme="minorEastAsia"/>
          <w:b/>
          <w:bCs/>
          <w:lang w:eastAsia="zh-CN"/>
        </w:rPr>
        <w:t>Speakers</w:t>
      </w:r>
      <w:proofErr w:type="spellEnd"/>
      <w:r w:rsidR="00245578">
        <w:rPr>
          <w:rFonts w:eastAsiaTheme="minorEastAsia"/>
          <w:b/>
          <w:bCs/>
          <w:lang w:eastAsia="zh-CN"/>
        </w:rPr>
        <w:t xml:space="preserve"> </w:t>
      </w:r>
      <w:proofErr w:type="spellStart"/>
      <w:r w:rsidR="00245578">
        <w:rPr>
          <w:rFonts w:eastAsiaTheme="minorEastAsia"/>
          <w:b/>
          <w:bCs/>
          <w:lang w:eastAsia="zh-CN"/>
        </w:rPr>
        <w:t>of</w:t>
      </w:r>
      <w:proofErr w:type="spellEnd"/>
      <w:r w:rsidR="00245578">
        <w:rPr>
          <w:rFonts w:eastAsiaTheme="minorEastAsia"/>
          <w:b/>
          <w:bCs/>
          <w:lang w:eastAsia="zh-CN"/>
        </w:rPr>
        <w:t xml:space="preserve"> </w:t>
      </w:r>
      <w:proofErr w:type="spellStart"/>
      <w:r w:rsidR="00245578">
        <w:rPr>
          <w:rFonts w:eastAsiaTheme="minorEastAsia"/>
          <w:b/>
          <w:bCs/>
          <w:lang w:eastAsia="zh-CN"/>
        </w:rPr>
        <w:t>Other</w:t>
      </w:r>
      <w:proofErr w:type="spellEnd"/>
      <w:r w:rsidR="00245578">
        <w:rPr>
          <w:rFonts w:eastAsiaTheme="minorEastAsia"/>
          <w:b/>
          <w:bCs/>
          <w:lang w:eastAsia="zh-CN"/>
        </w:rPr>
        <w:t xml:space="preserve"> </w:t>
      </w:r>
      <w:proofErr w:type="spellStart"/>
      <w:r w:rsidR="00245578">
        <w:rPr>
          <w:rFonts w:eastAsiaTheme="minorEastAsia"/>
          <w:b/>
          <w:bCs/>
          <w:lang w:eastAsia="zh-CN"/>
        </w:rPr>
        <w:t>Languages</w:t>
      </w:r>
      <w:proofErr w:type="spellEnd"/>
      <w:r w:rsidR="00245578">
        <w:rPr>
          <w:rFonts w:eastAsiaTheme="minorEastAsia"/>
          <w:b/>
          <w:bCs/>
          <w:lang w:eastAsia="zh-CN"/>
        </w:rPr>
        <w:t xml:space="preserve">) </w:t>
      </w:r>
      <w:r w:rsidR="00205EA6" w:rsidRPr="00205EA6">
        <w:rPr>
          <w:rFonts w:eastAsiaTheme="minorEastAsia"/>
          <w:b/>
          <w:bCs/>
          <w:lang w:eastAsia="zh-CN"/>
        </w:rPr>
        <w:t xml:space="preserve">online </w:t>
      </w:r>
      <w:proofErr w:type="spellStart"/>
      <w:r w:rsidR="00205EA6" w:rsidRPr="00205EA6">
        <w:rPr>
          <w:rFonts w:eastAsiaTheme="minorEastAsia"/>
          <w:b/>
          <w:bCs/>
          <w:lang w:eastAsia="zh-CN"/>
        </w:rPr>
        <w:t>partner</w:t>
      </w:r>
      <w:proofErr w:type="spellEnd"/>
      <w:r w:rsidR="00E7176C">
        <w:rPr>
          <w:rFonts w:eastAsiaTheme="minorEastAsia"/>
          <w:lang w:eastAsia="zh-CN"/>
        </w:rPr>
        <w:t xml:space="preserve">.  </w:t>
      </w:r>
    </w:p>
    <w:p w14:paraId="141F16ED" w14:textId="30C3D755" w:rsidR="0051009D" w:rsidRPr="007130B8" w:rsidRDefault="00E7176C" w:rsidP="00DA1825">
      <w:pPr>
        <w:jc w:val="both"/>
        <w:rPr>
          <w:rFonts w:eastAsiaTheme="minorEastAsia"/>
          <w:lang w:eastAsia="zh-CN"/>
        </w:rPr>
      </w:pPr>
      <w:proofErr w:type="spellStart"/>
      <w:r w:rsidRPr="007130B8">
        <w:rPr>
          <w:rFonts w:eastAsiaTheme="minorEastAsia"/>
          <w:lang w:eastAsia="zh-CN"/>
        </w:rPr>
        <w:t>LanguageCert</w:t>
      </w:r>
      <w:proofErr w:type="spellEnd"/>
      <w:r w:rsidRPr="007130B8">
        <w:rPr>
          <w:rFonts w:eastAsiaTheme="minorEastAsia"/>
          <w:lang w:eastAsia="zh-CN"/>
        </w:rPr>
        <w:t> </w:t>
      </w:r>
      <w:r w:rsidR="0051009D" w:rsidRPr="007130B8">
        <w:rPr>
          <w:rFonts w:eastAsiaTheme="minorEastAsia"/>
          <w:lang w:eastAsia="zh-CN"/>
        </w:rPr>
        <w:t xml:space="preserve">es una organización internacional dedicada a la evaluación de habilidades lingüísticas, </w:t>
      </w:r>
      <w:r w:rsidR="007130B8" w:rsidRPr="007130B8">
        <w:rPr>
          <w:rFonts w:eastAsiaTheme="minorEastAsia"/>
          <w:lang w:eastAsia="zh-CN"/>
        </w:rPr>
        <w:t xml:space="preserve">que ofrece una certificación oficialmente </w:t>
      </w:r>
      <w:r w:rsidR="0051009D" w:rsidRPr="007130B8">
        <w:rPr>
          <w:rFonts w:eastAsiaTheme="minorEastAsia"/>
          <w:lang w:eastAsia="zh-CN"/>
        </w:rPr>
        <w:t xml:space="preserve">reconocida tanto a nivel nacional </w:t>
      </w:r>
      <w:r w:rsidR="007130B8" w:rsidRPr="007130B8">
        <w:rPr>
          <w:rFonts w:eastAsiaTheme="minorEastAsia"/>
          <w:lang w:eastAsia="zh-CN"/>
        </w:rPr>
        <w:t>como</w:t>
      </w:r>
      <w:r w:rsidR="0051009D" w:rsidRPr="007130B8">
        <w:rPr>
          <w:rFonts w:eastAsiaTheme="minorEastAsia"/>
          <w:lang w:eastAsia="zh-CN"/>
        </w:rPr>
        <w:t xml:space="preserve"> internacional</w:t>
      </w:r>
      <w:r w:rsidR="007130B8" w:rsidRPr="007130B8">
        <w:rPr>
          <w:rFonts w:eastAsiaTheme="minorEastAsia"/>
          <w:lang w:eastAsia="zh-CN"/>
        </w:rPr>
        <w:t xml:space="preserve">.  Sus exámenes </w:t>
      </w:r>
      <w:r w:rsidR="0051009D" w:rsidRPr="007130B8">
        <w:rPr>
          <w:rFonts w:eastAsiaTheme="minorEastAsia"/>
          <w:lang w:eastAsia="zh-CN"/>
        </w:rPr>
        <w:t>están diseñados con los estándares más rigurosos de calidad y fiabilidad</w:t>
      </w:r>
      <w:r w:rsidR="007130B8" w:rsidRPr="007130B8">
        <w:rPr>
          <w:rFonts w:eastAsiaTheme="minorEastAsia"/>
          <w:lang w:eastAsia="zh-CN"/>
        </w:rPr>
        <w:t xml:space="preserve">, </w:t>
      </w:r>
      <w:r w:rsidR="007130B8">
        <w:rPr>
          <w:rFonts w:eastAsiaTheme="minorEastAsia"/>
          <w:lang w:eastAsia="zh-CN"/>
        </w:rPr>
        <w:t>certificando</w:t>
      </w:r>
      <w:r w:rsidR="007130B8" w:rsidRPr="007130B8">
        <w:rPr>
          <w:rFonts w:eastAsiaTheme="minorEastAsia"/>
          <w:lang w:eastAsia="zh-CN"/>
        </w:rPr>
        <w:t xml:space="preserve"> el nivel alcanzado en cada idioma</w:t>
      </w:r>
      <w:r w:rsidR="00595B0A">
        <w:rPr>
          <w:rFonts w:eastAsiaTheme="minorEastAsia"/>
          <w:lang w:eastAsia="zh-CN"/>
        </w:rPr>
        <w:t xml:space="preserve">, y </w:t>
      </w:r>
      <w:r w:rsidR="00245578">
        <w:rPr>
          <w:rFonts w:eastAsiaTheme="minorEastAsia"/>
          <w:lang w:eastAsia="zh-CN"/>
        </w:rPr>
        <w:t xml:space="preserve">entre sus mayores ventajas está que </w:t>
      </w:r>
      <w:r w:rsidR="00595B0A">
        <w:rPr>
          <w:rFonts w:eastAsiaTheme="minorEastAsia"/>
          <w:lang w:eastAsia="zh-CN"/>
        </w:rPr>
        <w:t>pueden realizarse de modo online</w:t>
      </w:r>
      <w:r w:rsidR="00191F60">
        <w:rPr>
          <w:rFonts w:eastAsiaTheme="minorEastAsia"/>
          <w:lang w:eastAsia="zh-CN"/>
        </w:rPr>
        <w:t xml:space="preserve"> </w:t>
      </w:r>
      <w:r w:rsidR="00191F60" w:rsidRPr="00340873">
        <w:rPr>
          <w:rFonts w:eastAsiaTheme="minorEastAsia"/>
          <w:lang w:eastAsia="zh-CN"/>
        </w:rPr>
        <w:t>y en la fecha que tu elijas</w:t>
      </w:r>
      <w:r w:rsidR="00191F60">
        <w:rPr>
          <w:rFonts w:eastAsiaTheme="minorEastAsia"/>
          <w:lang w:eastAsia="zh-CN"/>
        </w:rPr>
        <w:t xml:space="preserve">. </w:t>
      </w:r>
    </w:p>
    <w:p w14:paraId="5ABF5C8A" w14:textId="26C57C6E" w:rsidR="0051009D" w:rsidRPr="00595B0A" w:rsidRDefault="0051009D" w:rsidP="00DA1825">
      <w:pPr>
        <w:jc w:val="both"/>
        <w:rPr>
          <w:rFonts w:eastAsiaTheme="minorEastAsia"/>
          <w:lang w:eastAsia="zh-CN"/>
        </w:rPr>
      </w:pPr>
      <w:r w:rsidRPr="00595B0A">
        <w:rPr>
          <w:rFonts w:eastAsiaTheme="minorEastAsia"/>
          <w:lang w:eastAsia="zh-CN"/>
        </w:rPr>
        <w:t xml:space="preserve">Con estas dos </w:t>
      </w:r>
      <w:r w:rsidR="00595B0A">
        <w:rPr>
          <w:rFonts w:eastAsiaTheme="minorEastAsia"/>
          <w:lang w:eastAsia="zh-CN"/>
        </w:rPr>
        <w:t>acreditaciones</w:t>
      </w:r>
      <w:r w:rsidRPr="00595B0A">
        <w:rPr>
          <w:rFonts w:eastAsiaTheme="minorEastAsia"/>
          <w:lang w:eastAsia="zh-CN"/>
        </w:rPr>
        <w:t xml:space="preserve">, </w:t>
      </w:r>
      <w:proofErr w:type="spellStart"/>
      <w:r w:rsidRPr="00595B0A">
        <w:rPr>
          <w:rFonts w:eastAsiaTheme="minorEastAsia"/>
          <w:lang w:eastAsia="zh-CN"/>
        </w:rPr>
        <w:t>Infinite</w:t>
      </w:r>
      <w:proofErr w:type="spellEnd"/>
      <w:r w:rsidRPr="00595B0A">
        <w:rPr>
          <w:rFonts w:eastAsiaTheme="minorEastAsia"/>
          <w:lang w:eastAsia="zh-CN"/>
        </w:rPr>
        <w:t xml:space="preserve"> </w:t>
      </w:r>
      <w:proofErr w:type="spellStart"/>
      <w:r w:rsidRPr="00595B0A">
        <w:rPr>
          <w:rFonts w:eastAsiaTheme="minorEastAsia"/>
          <w:lang w:eastAsia="zh-CN"/>
        </w:rPr>
        <w:t>Spur</w:t>
      </w:r>
      <w:proofErr w:type="spellEnd"/>
      <w:r w:rsidRPr="00595B0A">
        <w:rPr>
          <w:rFonts w:eastAsiaTheme="minorEastAsia"/>
          <w:lang w:eastAsia="zh-CN"/>
        </w:rPr>
        <w:t xml:space="preserve"> te permite certificar</w:t>
      </w:r>
      <w:r w:rsidR="00595B0A">
        <w:rPr>
          <w:rFonts w:eastAsiaTheme="minorEastAsia"/>
          <w:lang w:eastAsia="zh-CN"/>
        </w:rPr>
        <w:t xml:space="preserve"> </w:t>
      </w:r>
      <w:r w:rsidRPr="00595B0A">
        <w:rPr>
          <w:rFonts w:eastAsiaTheme="minorEastAsia"/>
          <w:lang w:eastAsia="zh-CN"/>
        </w:rPr>
        <w:t xml:space="preserve">tu nivel </w:t>
      </w:r>
      <w:r w:rsidR="00595B0A">
        <w:rPr>
          <w:rFonts w:eastAsiaTheme="minorEastAsia"/>
          <w:lang w:eastAsia="zh-CN"/>
        </w:rPr>
        <w:t xml:space="preserve">de destreza </w:t>
      </w:r>
      <w:r w:rsidRPr="00595B0A">
        <w:rPr>
          <w:rFonts w:eastAsiaTheme="minorEastAsia"/>
          <w:lang w:eastAsia="zh-CN"/>
        </w:rPr>
        <w:t>de los idiomas español o inglés</w:t>
      </w:r>
      <w:r w:rsidR="00595B0A">
        <w:rPr>
          <w:rFonts w:eastAsiaTheme="minorEastAsia"/>
          <w:lang w:eastAsia="zh-CN"/>
        </w:rPr>
        <w:t xml:space="preserve">, de modo oficial y online. </w:t>
      </w:r>
    </w:p>
    <w:p w14:paraId="1067EE85" w14:textId="0F79B4E7" w:rsidR="00595B0A" w:rsidRDefault="00595B0A" w:rsidP="00595B0A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Algunas de las </w:t>
      </w:r>
      <w:r w:rsidRPr="00245578">
        <w:rPr>
          <w:rFonts w:eastAsiaTheme="minorEastAsia"/>
          <w:b/>
          <w:bCs/>
          <w:lang w:eastAsia="zh-CN"/>
        </w:rPr>
        <w:t xml:space="preserve">ventajas </w:t>
      </w:r>
      <w:r>
        <w:rPr>
          <w:rFonts w:eastAsiaTheme="minorEastAsia"/>
          <w:lang w:eastAsia="zh-CN"/>
        </w:rPr>
        <w:t xml:space="preserve">de obtener esta acreditación a través de </w:t>
      </w:r>
      <w:proofErr w:type="spellStart"/>
      <w:r>
        <w:rPr>
          <w:rFonts w:eastAsiaTheme="minorEastAsia"/>
          <w:lang w:eastAsia="zh-CN"/>
        </w:rPr>
        <w:t>Infinite</w:t>
      </w:r>
      <w:proofErr w:type="spellEnd"/>
      <w:r>
        <w:rPr>
          <w:rFonts w:eastAsiaTheme="minorEastAsia"/>
          <w:lang w:eastAsia="zh-CN"/>
        </w:rPr>
        <w:t xml:space="preserve"> </w:t>
      </w:r>
      <w:proofErr w:type="spellStart"/>
      <w:r>
        <w:rPr>
          <w:rFonts w:eastAsiaTheme="minorEastAsia"/>
          <w:lang w:eastAsia="zh-CN"/>
        </w:rPr>
        <w:t>Spur</w:t>
      </w:r>
      <w:proofErr w:type="spellEnd"/>
      <w:r>
        <w:rPr>
          <w:rFonts w:eastAsiaTheme="minorEastAsia"/>
          <w:lang w:eastAsia="zh-CN"/>
        </w:rPr>
        <w:t xml:space="preserve"> son:</w:t>
      </w:r>
    </w:p>
    <w:p w14:paraId="13EE1289" w14:textId="77777777" w:rsidR="00245578" w:rsidRPr="00245578" w:rsidRDefault="00245578" w:rsidP="00245578">
      <w:pPr>
        <w:pStyle w:val="Prrafodelista"/>
        <w:numPr>
          <w:ilvl w:val="0"/>
          <w:numId w:val="11"/>
        </w:num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Amplia oferta de horarios, niveles y cursos para facilitar el aprendizaje y certificación del idioma</w:t>
      </w:r>
    </w:p>
    <w:p w14:paraId="5F817FE6" w14:textId="3812501C" w:rsidR="00595B0A" w:rsidRPr="00245578" w:rsidRDefault="00595B0A" w:rsidP="00245578">
      <w:pPr>
        <w:pStyle w:val="Prrafodelista"/>
        <w:numPr>
          <w:ilvl w:val="0"/>
          <w:numId w:val="11"/>
        </w:numPr>
        <w:jc w:val="both"/>
        <w:rPr>
          <w:rFonts w:eastAsiaTheme="minorEastAsia"/>
          <w:lang w:eastAsia="zh-CN"/>
        </w:rPr>
      </w:pPr>
      <w:r w:rsidRPr="00245578">
        <w:rPr>
          <w:rFonts w:eastAsiaTheme="minorEastAsia"/>
          <w:lang w:eastAsia="zh-CN"/>
        </w:rPr>
        <w:t xml:space="preserve">Certificación reconocida nacional e internacional </w:t>
      </w:r>
    </w:p>
    <w:p w14:paraId="5E6367E8" w14:textId="4D7E6E3A" w:rsidR="00595B0A" w:rsidRPr="00245578" w:rsidRDefault="00595B0A" w:rsidP="002455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245578">
        <w:rPr>
          <w:rFonts w:eastAsiaTheme="minorEastAsia"/>
          <w:lang w:eastAsia="zh-CN"/>
        </w:rPr>
        <w:t>Puedes certificarte cuando y desde donde quieras con certificación oficial 100% online.</w:t>
      </w:r>
      <w:r w:rsidR="00245578" w:rsidRPr="00245578">
        <w:rPr>
          <w:rFonts w:eastAsiaTheme="minorEastAsia"/>
          <w:lang w:eastAsia="zh-CN"/>
        </w:rPr>
        <w:t xml:space="preserve"> </w:t>
      </w:r>
      <w:r w:rsidRPr="00245578">
        <w:rPr>
          <w:rFonts w:eastAsiaTheme="minorEastAsia"/>
          <w:lang w:eastAsia="zh-CN"/>
        </w:rPr>
        <w:t>Puedes sacarte tu certificación desde casa, tan solo necesitas un ordenador, una cámara web y una conexión a internet.</w:t>
      </w:r>
      <w:r w:rsidRPr="00245578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CAB3E4E" w14:textId="2D929149" w:rsidR="00595B0A" w:rsidRPr="00245578" w:rsidRDefault="00595B0A" w:rsidP="00245578">
      <w:pPr>
        <w:pStyle w:val="Prrafodelista"/>
        <w:numPr>
          <w:ilvl w:val="0"/>
          <w:numId w:val="11"/>
        </w:numPr>
        <w:jc w:val="both"/>
        <w:rPr>
          <w:rFonts w:eastAsiaTheme="minorEastAsia"/>
          <w:lang w:eastAsia="zh-CN"/>
        </w:rPr>
      </w:pPr>
      <w:r w:rsidRPr="00245578">
        <w:rPr>
          <w:rFonts w:eastAsiaTheme="minorEastAsia"/>
          <w:lang w:eastAsia="zh-CN"/>
        </w:rPr>
        <w:t xml:space="preserve">Certificados independientes para destrezas orales y escritas, que se pueden </w:t>
      </w:r>
      <w:r w:rsidR="00245578" w:rsidRPr="00245578">
        <w:rPr>
          <w:rFonts w:eastAsiaTheme="minorEastAsia"/>
          <w:lang w:eastAsia="zh-CN"/>
        </w:rPr>
        <w:t xml:space="preserve">realizar </w:t>
      </w:r>
      <w:r w:rsidRPr="00245578">
        <w:rPr>
          <w:rFonts w:eastAsiaTheme="minorEastAsia"/>
          <w:lang w:eastAsia="zh-CN"/>
        </w:rPr>
        <w:t>de forma independiente.</w:t>
      </w:r>
    </w:p>
    <w:p w14:paraId="13CD7B42" w14:textId="7970BCE8" w:rsidR="00595B0A" w:rsidRPr="00245578" w:rsidRDefault="00245578" w:rsidP="00245578">
      <w:pPr>
        <w:pStyle w:val="Prrafodelista"/>
        <w:numPr>
          <w:ilvl w:val="0"/>
          <w:numId w:val="11"/>
        </w:numPr>
        <w:jc w:val="both"/>
        <w:rPr>
          <w:rFonts w:eastAsiaTheme="minorEastAsia"/>
          <w:lang w:eastAsia="zh-CN"/>
        </w:rPr>
      </w:pPr>
      <w:r w:rsidRPr="00245578">
        <w:rPr>
          <w:rFonts w:eastAsiaTheme="minorEastAsia"/>
          <w:lang w:eastAsia="zh-CN"/>
        </w:rPr>
        <w:t xml:space="preserve">Flexibilidad. </w:t>
      </w:r>
      <w:r w:rsidR="00595B0A" w:rsidRPr="00245578">
        <w:rPr>
          <w:rFonts w:eastAsiaTheme="minorEastAsia"/>
          <w:lang w:eastAsia="zh-CN"/>
        </w:rPr>
        <w:t xml:space="preserve">Disponibilidad de examinarte </w:t>
      </w:r>
      <w:r w:rsidRPr="00245578">
        <w:rPr>
          <w:rFonts w:eastAsiaTheme="minorEastAsia"/>
          <w:lang w:eastAsia="zh-CN"/>
        </w:rPr>
        <w:t xml:space="preserve">las 24 horas del día, los 365 días al año.  </w:t>
      </w:r>
    </w:p>
    <w:p w14:paraId="673ACF99" w14:textId="7FEAFEE6" w:rsidR="00595B0A" w:rsidRPr="00245578" w:rsidRDefault="00245578" w:rsidP="00245578">
      <w:pPr>
        <w:pStyle w:val="Prrafodelista"/>
        <w:numPr>
          <w:ilvl w:val="0"/>
          <w:numId w:val="11"/>
        </w:num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E</w:t>
      </w:r>
      <w:r w:rsidR="00595B0A" w:rsidRPr="00245578">
        <w:rPr>
          <w:rFonts w:eastAsiaTheme="minorEastAsia"/>
          <w:lang w:eastAsia="zh-CN"/>
        </w:rPr>
        <w:t xml:space="preserve">xámenes en línea de </w:t>
      </w:r>
      <w:proofErr w:type="spellStart"/>
      <w:r w:rsidR="00595B0A" w:rsidRPr="00245578">
        <w:rPr>
          <w:rFonts w:eastAsiaTheme="minorEastAsia"/>
          <w:lang w:eastAsia="zh-CN"/>
        </w:rPr>
        <w:t>LanguageCert</w:t>
      </w:r>
      <w:proofErr w:type="spellEnd"/>
      <w:r w:rsidR="00595B0A" w:rsidRPr="00245578">
        <w:rPr>
          <w:rFonts w:eastAsiaTheme="minorEastAsia"/>
          <w:lang w:eastAsia="zh-CN"/>
        </w:rPr>
        <w:t xml:space="preserve"> desde el nivel A2 al nivel C2.</w:t>
      </w:r>
    </w:p>
    <w:p w14:paraId="53F3CE35" w14:textId="77777777" w:rsidR="00340873" w:rsidRDefault="00340873" w:rsidP="00226D9F">
      <w:pPr>
        <w:jc w:val="both"/>
        <w:rPr>
          <w:rFonts w:eastAsiaTheme="minorEastAsia"/>
          <w:sz w:val="20"/>
          <w:szCs w:val="20"/>
          <w:lang w:eastAsia="zh-CN"/>
        </w:rPr>
      </w:pPr>
    </w:p>
    <w:p w14:paraId="3FBAE7E0" w14:textId="697F4E82" w:rsidR="00226D9F" w:rsidRPr="00561A6A" w:rsidRDefault="00226D9F" w:rsidP="00340873">
      <w:pPr>
        <w:spacing w:after="0"/>
        <w:jc w:val="both"/>
        <w:rPr>
          <w:rFonts w:eastAsiaTheme="minorEastAsia"/>
          <w:sz w:val="20"/>
          <w:szCs w:val="20"/>
          <w:lang w:eastAsia="zh-CN"/>
        </w:rPr>
      </w:pPr>
      <w:r w:rsidRPr="00561A6A">
        <w:rPr>
          <w:rFonts w:eastAsiaTheme="minorEastAsia"/>
          <w:sz w:val="20"/>
          <w:szCs w:val="20"/>
          <w:lang w:eastAsia="zh-CN"/>
        </w:rPr>
        <w:t xml:space="preserve">Para más información | </w:t>
      </w:r>
      <w:proofErr w:type="spellStart"/>
      <w:r w:rsidRPr="00561A6A">
        <w:rPr>
          <w:rFonts w:eastAsiaTheme="minorEastAsia"/>
          <w:sz w:val="20"/>
          <w:szCs w:val="20"/>
          <w:lang w:eastAsia="zh-CN"/>
        </w:rPr>
        <w:t>For</w:t>
      </w:r>
      <w:proofErr w:type="spellEnd"/>
      <w:r w:rsidRPr="00561A6A">
        <w:rPr>
          <w:rFonts w:eastAsiaTheme="minorEastAsia"/>
          <w:sz w:val="20"/>
          <w:szCs w:val="20"/>
          <w:lang w:eastAsia="zh-CN"/>
        </w:rPr>
        <w:t xml:space="preserve"> more </w:t>
      </w:r>
      <w:proofErr w:type="spellStart"/>
      <w:r w:rsidRPr="00561A6A">
        <w:rPr>
          <w:rFonts w:eastAsiaTheme="minorEastAsia"/>
          <w:sz w:val="20"/>
          <w:szCs w:val="20"/>
          <w:lang w:eastAsia="zh-CN"/>
        </w:rPr>
        <w:t>information</w:t>
      </w:r>
      <w:proofErr w:type="spellEnd"/>
      <w:r w:rsidRPr="00561A6A">
        <w:rPr>
          <w:rFonts w:eastAsiaTheme="minorEastAsia"/>
          <w:sz w:val="20"/>
          <w:szCs w:val="20"/>
          <w:lang w:eastAsia="zh-CN"/>
        </w:rPr>
        <w:t>:</w:t>
      </w:r>
    </w:p>
    <w:p w14:paraId="3C132531" w14:textId="629F0F7D" w:rsidR="00226D9F" w:rsidRPr="00561A6A" w:rsidRDefault="00E64D63" w:rsidP="00226D9F">
      <w:pPr>
        <w:spacing w:after="0" w:line="240" w:lineRule="auto"/>
        <w:jc w:val="both"/>
        <w:rPr>
          <w:rFonts w:eastAsiaTheme="minorEastAsia"/>
          <w:sz w:val="20"/>
          <w:szCs w:val="20"/>
          <w:lang w:eastAsia="zh-CN"/>
        </w:rPr>
      </w:pPr>
      <w:hyperlink r:id="rId10" w:history="1">
        <w:r w:rsidR="00245578" w:rsidRPr="001D67F5">
          <w:rPr>
            <w:rStyle w:val="Hipervnculo"/>
            <w:rFonts w:eastAsiaTheme="minorEastAsia"/>
            <w:sz w:val="20"/>
            <w:szCs w:val="20"/>
            <w:lang w:eastAsia="zh-CN"/>
          </w:rPr>
          <w:t>info@infinitespur.com</w:t>
        </w:r>
      </w:hyperlink>
    </w:p>
    <w:p w14:paraId="458690F5" w14:textId="77777777" w:rsidR="00226D9F" w:rsidRPr="00561A6A" w:rsidRDefault="00E64D63" w:rsidP="00226D9F">
      <w:pPr>
        <w:jc w:val="both"/>
        <w:rPr>
          <w:rFonts w:eastAsiaTheme="minorEastAsia"/>
          <w:sz w:val="20"/>
          <w:szCs w:val="20"/>
          <w:lang w:eastAsia="zh-CN"/>
        </w:rPr>
      </w:pPr>
      <w:hyperlink r:id="rId11" w:history="1">
        <w:r w:rsidR="00226D9F" w:rsidRPr="00561A6A">
          <w:rPr>
            <w:rStyle w:val="Hipervnculo"/>
            <w:rFonts w:eastAsiaTheme="minorEastAsia"/>
            <w:sz w:val="20"/>
            <w:szCs w:val="20"/>
            <w:lang w:eastAsia="zh-CN"/>
          </w:rPr>
          <w:t>www.infinitespur.com</w:t>
        </w:r>
      </w:hyperlink>
    </w:p>
    <w:p w14:paraId="09307D81" w14:textId="3BEE6B6E" w:rsidR="00270869" w:rsidRPr="00F75471" w:rsidRDefault="00226D9F" w:rsidP="00270869">
      <w:pPr>
        <w:jc w:val="both"/>
        <w:rPr>
          <w:rFonts w:eastAsiaTheme="minorEastAsia"/>
          <w:sz w:val="20"/>
          <w:szCs w:val="20"/>
          <w:lang w:eastAsia="zh-CN"/>
        </w:rPr>
      </w:pPr>
      <w:proofErr w:type="spellStart"/>
      <w:r w:rsidRPr="00F75471">
        <w:rPr>
          <w:rFonts w:eastAsiaTheme="minorEastAsia"/>
          <w:sz w:val="20"/>
          <w:szCs w:val="20"/>
          <w:lang w:eastAsia="zh-CN"/>
        </w:rPr>
        <w:t>Infinite</w:t>
      </w:r>
      <w:proofErr w:type="spellEnd"/>
      <w:r w:rsidRPr="00F75471">
        <w:rPr>
          <w:rFonts w:eastAsiaTheme="minorEastAsia"/>
          <w:sz w:val="20"/>
          <w:szCs w:val="20"/>
          <w:lang w:eastAsia="zh-CN"/>
        </w:rPr>
        <w:t xml:space="preserve"> </w:t>
      </w:r>
      <w:proofErr w:type="spellStart"/>
      <w:r w:rsidRPr="00F75471">
        <w:rPr>
          <w:rFonts w:eastAsiaTheme="minorEastAsia"/>
          <w:sz w:val="20"/>
          <w:szCs w:val="20"/>
          <w:lang w:eastAsia="zh-CN"/>
        </w:rPr>
        <w:t>Spur</w:t>
      </w:r>
      <w:proofErr w:type="spellEnd"/>
      <w:r w:rsidRPr="00F75471">
        <w:rPr>
          <w:rFonts w:eastAsiaTheme="minorEastAsia"/>
          <w:sz w:val="20"/>
          <w:szCs w:val="20"/>
          <w:lang w:eastAsia="zh-CN"/>
        </w:rPr>
        <w:t>, S.L., es una institución académica de ámbito internacional especializada en el desarrollo y ejecución de programas educativos internacionales combinando cultura, arte y tecnología.  Así mismo, ofrece un completo programa de liderazgo y emprendimiento a través de</w:t>
      </w:r>
      <w:r w:rsidR="00340873">
        <w:rPr>
          <w:rFonts w:eastAsiaTheme="minorEastAsia"/>
          <w:sz w:val="20"/>
          <w:szCs w:val="20"/>
          <w:lang w:eastAsia="zh-CN"/>
        </w:rPr>
        <w:t xml:space="preserve"> su </w:t>
      </w:r>
      <w:r w:rsidRPr="00F75471">
        <w:rPr>
          <w:rFonts w:eastAsiaTheme="minorEastAsia"/>
          <w:sz w:val="20"/>
          <w:szCs w:val="20"/>
          <w:lang w:eastAsia="zh-CN"/>
        </w:rPr>
        <w:t xml:space="preserve">Instituto </w:t>
      </w:r>
      <w:proofErr w:type="spellStart"/>
      <w:r w:rsidRPr="00F75471">
        <w:rPr>
          <w:rFonts w:eastAsiaTheme="minorEastAsia"/>
          <w:sz w:val="20"/>
          <w:szCs w:val="20"/>
          <w:lang w:eastAsia="zh-CN"/>
        </w:rPr>
        <w:t>Infinite</w:t>
      </w:r>
      <w:proofErr w:type="spellEnd"/>
      <w:r w:rsidRPr="00F75471">
        <w:rPr>
          <w:rFonts w:eastAsiaTheme="minorEastAsia"/>
          <w:sz w:val="20"/>
          <w:szCs w:val="20"/>
          <w:lang w:eastAsia="zh-CN"/>
        </w:rPr>
        <w:t xml:space="preserve"> </w:t>
      </w:r>
      <w:proofErr w:type="spellStart"/>
      <w:r w:rsidRPr="00F75471">
        <w:rPr>
          <w:rFonts w:eastAsiaTheme="minorEastAsia"/>
          <w:sz w:val="20"/>
          <w:szCs w:val="20"/>
          <w:lang w:eastAsia="zh-CN"/>
        </w:rPr>
        <w:t>Spur</w:t>
      </w:r>
      <w:proofErr w:type="spellEnd"/>
      <w:r w:rsidRPr="00F75471">
        <w:rPr>
          <w:rFonts w:eastAsiaTheme="minorEastAsia"/>
          <w:sz w:val="20"/>
          <w:szCs w:val="20"/>
          <w:lang w:eastAsia="zh-CN"/>
        </w:rPr>
        <w:t xml:space="preserve"> para Futuros Líderes.</w:t>
      </w:r>
      <w:bookmarkEnd w:id="2"/>
    </w:p>
    <w:sectPr w:rsidR="00270869" w:rsidRPr="00F75471" w:rsidSect="00561A6A">
      <w:headerReference w:type="default" r:id="rId12"/>
      <w:footerReference w:type="default" r:id="rId13"/>
      <w:pgSz w:w="11906" w:h="16838"/>
      <w:pgMar w:top="1985" w:right="991" w:bottom="1135" w:left="1134" w:header="708" w:footer="7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E24A3" w14:textId="77777777" w:rsidR="00E64D63" w:rsidRDefault="00E64D63" w:rsidP="00987274">
      <w:pPr>
        <w:spacing w:after="0" w:line="240" w:lineRule="auto"/>
      </w:pPr>
      <w:r>
        <w:separator/>
      </w:r>
    </w:p>
  </w:endnote>
  <w:endnote w:type="continuationSeparator" w:id="0">
    <w:p w14:paraId="65DC7220" w14:textId="77777777" w:rsidR="00E64D63" w:rsidRDefault="00E64D63" w:rsidP="0098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B57BB" w14:textId="70C65A9B" w:rsidR="00987274" w:rsidRPr="00BA2F2D" w:rsidRDefault="00973935" w:rsidP="00973935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sz w:val="18"/>
        <w:szCs w:val="18"/>
        <w:lang w:val="it-IT"/>
      </w:rPr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1E46279C" wp14:editId="046A3E89">
          <wp:simplePos x="0" y="0"/>
          <wp:positionH relativeFrom="column">
            <wp:posOffset>0</wp:posOffset>
          </wp:positionH>
          <wp:positionV relativeFrom="paragraph">
            <wp:posOffset>11591</wp:posOffset>
          </wp:positionV>
          <wp:extent cx="133985" cy="170815"/>
          <wp:effectExtent l="635" t="0" r="0" b="0"/>
          <wp:wrapNone/>
          <wp:docPr id="77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33985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  <w:szCs w:val="18"/>
        <w:lang w:val="it-IT"/>
      </w:rPr>
      <w:t xml:space="preserve">       </w:t>
    </w:r>
    <w:r w:rsidR="00987274" w:rsidRPr="00987274">
      <w:rPr>
        <w:sz w:val="18"/>
        <w:szCs w:val="18"/>
        <w:lang w:val="it-IT"/>
      </w:rPr>
      <w:t>|</w:t>
    </w:r>
    <w:r w:rsidR="00BA2F2D" w:rsidRPr="00BA2F2D">
      <w:rPr>
        <w:sz w:val="16"/>
        <w:szCs w:val="16"/>
        <w:lang w:val="it-IT"/>
      </w:rPr>
      <w:t xml:space="preserve"> </w:t>
    </w:r>
    <w:r w:rsidR="00226D9F">
      <w:rPr>
        <w:sz w:val="16"/>
        <w:szCs w:val="16"/>
        <w:lang w:val="it-IT"/>
      </w:rPr>
      <w:t>Manuel Marañon, 6</w:t>
    </w:r>
    <w:r w:rsidR="00BA2F2D" w:rsidRPr="00C05233">
      <w:rPr>
        <w:sz w:val="16"/>
        <w:szCs w:val="16"/>
        <w:lang w:val="it-IT"/>
      </w:rPr>
      <w:t>. 280</w:t>
    </w:r>
    <w:r w:rsidR="00226D9F">
      <w:rPr>
        <w:sz w:val="16"/>
        <w:szCs w:val="16"/>
        <w:lang w:val="it-IT"/>
      </w:rPr>
      <w:t>43</w:t>
    </w:r>
    <w:r w:rsidR="00BA2F2D" w:rsidRPr="00C05233">
      <w:rPr>
        <w:sz w:val="16"/>
        <w:szCs w:val="16"/>
        <w:lang w:val="it-IT"/>
      </w:rPr>
      <w:t xml:space="preserve"> Madrid</w:t>
    </w:r>
    <w:r w:rsidR="00BA2F2D" w:rsidRPr="00987274">
      <w:rPr>
        <w:sz w:val="16"/>
        <w:szCs w:val="16"/>
        <w:lang w:val="it-IT"/>
      </w:rPr>
      <w:t xml:space="preserve"> | Spain |</w:t>
    </w:r>
    <w:r w:rsidR="00BA2F2D" w:rsidRPr="00C05233">
      <w:rPr>
        <w:sz w:val="16"/>
        <w:szCs w:val="16"/>
        <w:lang w:val="it-IT"/>
      </w:rPr>
      <w:t xml:space="preserve"> </w:t>
    </w:r>
    <w:r w:rsidR="00987274" w:rsidRPr="00987274">
      <w:rPr>
        <w:sz w:val="18"/>
        <w:szCs w:val="18"/>
        <w:lang w:val="it-IT"/>
      </w:rPr>
      <w:t>www.infinitespur.</w:t>
    </w:r>
    <w:r w:rsidR="00987274" w:rsidRPr="00EB41A9">
      <w:rPr>
        <w:sz w:val="18"/>
        <w:szCs w:val="18"/>
        <w:lang w:val="it-IT"/>
      </w:rPr>
      <w:t xml:space="preserve">com | </w:t>
    </w:r>
    <w:hyperlink r:id="rId2" w:history="1">
      <w:r w:rsidR="00EB41A9" w:rsidRPr="00EB41A9">
        <w:rPr>
          <w:rStyle w:val="Hipervnculo"/>
          <w:color w:val="auto"/>
          <w:sz w:val="18"/>
          <w:szCs w:val="18"/>
          <w:u w:val="none"/>
          <w:lang w:val="it-IT"/>
        </w:rPr>
        <w:t>info@infinitespur.com</w:t>
      </w:r>
    </w:hyperlink>
    <w:r w:rsidR="00C05233" w:rsidRPr="00EB41A9">
      <w:rPr>
        <w:sz w:val="18"/>
        <w:szCs w:val="18"/>
        <w:lang w:val="it-IT"/>
      </w:rPr>
      <w:t xml:space="preserve"> | </w:t>
    </w:r>
    <w:r w:rsidR="00BA2F2D" w:rsidRPr="00C05233">
      <w:rPr>
        <w:sz w:val="16"/>
        <w:szCs w:val="16"/>
        <w:lang w:val="it-IT"/>
      </w:rPr>
      <w:t>CIF B</w:t>
    </w:r>
    <w:r w:rsidR="00EB41A9">
      <w:rPr>
        <w:sz w:val="16"/>
        <w:szCs w:val="16"/>
        <w:lang w:val="it-IT"/>
      </w:rPr>
      <w:t xml:space="preserve"> </w:t>
    </w:r>
    <w:r w:rsidR="00BA2F2D" w:rsidRPr="00C05233">
      <w:rPr>
        <w:sz w:val="16"/>
        <w:szCs w:val="16"/>
        <w:lang w:val="it-IT"/>
      </w:rPr>
      <w:t>88155809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DE9DD" w14:textId="77777777" w:rsidR="00E64D63" w:rsidRDefault="00E64D63" w:rsidP="00987274">
      <w:pPr>
        <w:spacing w:after="0" w:line="240" w:lineRule="auto"/>
      </w:pPr>
      <w:bookmarkStart w:id="0" w:name="_Hlk528757637"/>
      <w:bookmarkEnd w:id="0"/>
      <w:r>
        <w:separator/>
      </w:r>
    </w:p>
  </w:footnote>
  <w:footnote w:type="continuationSeparator" w:id="0">
    <w:p w14:paraId="69D09498" w14:textId="77777777" w:rsidR="00E64D63" w:rsidRDefault="00E64D63" w:rsidP="0098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8F71C" w14:textId="0476B093" w:rsidR="00561A6A" w:rsidRPr="00561A6A" w:rsidRDefault="00340873" w:rsidP="00561A6A">
    <w:pPr>
      <w:jc w:val="right"/>
      <w:rPr>
        <w:rFonts w:eastAsiaTheme="minorEastAsia" w:cstheme="minorHAnsi"/>
        <w:b/>
        <w:bCs/>
        <w:color w:val="000000"/>
        <w:sz w:val="28"/>
        <w:szCs w:val="28"/>
        <w:shd w:val="clear" w:color="auto" w:fill="FFFFFF"/>
        <w:lang w:eastAsia="zh-CN"/>
      </w:rPr>
    </w:pPr>
    <w:r>
      <w:rPr>
        <w:rFonts w:ascii="Arial" w:eastAsiaTheme="minorEastAsia" w:hAnsi="Arial" w:cs="Arial"/>
        <w:b/>
        <w:bCs/>
        <w:noProof/>
        <w:color w:val="000000"/>
        <w:sz w:val="20"/>
        <w:szCs w:val="20"/>
        <w:shd w:val="clear" w:color="auto" w:fill="FFFFFF"/>
        <w:lang w:eastAsia="zh-CN"/>
      </w:rPr>
      <w:drawing>
        <wp:anchor distT="0" distB="0" distL="114300" distR="114300" simplePos="0" relativeHeight="251669504" behindDoc="0" locked="0" layoutInCell="1" allowOverlap="1" wp14:anchorId="5860A15C" wp14:editId="75EA36DA">
          <wp:simplePos x="0" y="0"/>
          <wp:positionH relativeFrom="column">
            <wp:posOffset>4128</wp:posOffset>
          </wp:positionH>
          <wp:positionV relativeFrom="paragraph">
            <wp:posOffset>74295</wp:posOffset>
          </wp:positionV>
          <wp:extent cx="1362075" cy="532799"/>
          <wp:effectExtent l="0" t="0" r="0" b="635"/>
          <wp:wrapNone/>
          <wp:docPr id="3" name="Imagen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53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7274">
      <w:tab/>
    </w:r>
    <w:r w:rsidR="00561A6A" w:rsidRPr="00561A6A">
      <w:rPr>
        <w:rFonts w:eastAsiaTheme="minorEastAsia" w:cstheme="minorHAnsi"/>
        <w:b/>
        <w:bCs/>
        <w:color w:val="000000"/>
        <w:sz w:val="28"/>
        <w:szCs w:val="28"/>
        <w:shd w:val="clear" w:color="auto" w:fill="FFFFFF"/>
        <w:lang w:eastAsia="zh-CN"/>
      </w:rPr>
      <w:t>NOTA DE PRENSA</w:t>
    </w:r>
  </w:p>
  <w:p w14:paraId="23FCE4E9" w14:textId="2BC8273C" w:rsidR="00561A6A" w:rsidRPr="00561A6A" w:rsidRDefault="00561A6A" w:rsidP="00561A6A">
    <w:pPr>
      <w:spacing w:after="0"/>
      <w:jc w:val="right"/>
      <w:rPr>
        <w:rFonts w:eastAsiaTheme="minorEastAsia" w:cstheme="minorHAnsi"/>
        <w:b/>
        <w:bCs/>
        <w:color w:val="000000"/>
        <w:sz w:val="28"/>
        <w:szCs w:val="28"/>
        <w:shd w:val="clear" w:color="auto" w:fill="FFFFFF"/>
        <w:lang w:eastAsia="zh-CN"/>
      </w:rPr>
    </w:pPr>
    <w:proofErr w:type="spellStart"/>
    <w:r w:rsidRPr="00561A6A">
      <w:rPr>
        <w:rFonts w:eastAsiaTheme="minorEastAsia" w:cstheme="minorHAnsi"/>
        <w:b/>
        <w:bCs/>
        <w:color w:val="000000"/>
        <w:sz w:val="28"/>
        <w:szCs w:val="28"/>
        <w:shd w:val="clear" w:color="auto" w:fill="FFFFFF"/>
        <w:lang w:eastAsia="zh-CN"/>
      </w:rPr>
      <w:t>Press</w:t>
    </w:r>
    <w:proofErr w:type="spellEnd"/>
    <w:r w:rsidRPr="00561A6A">
      <w:rPr>
        <w:rFonts w:eastAsiaTheme="minorEastAsia" w:cstheme="minorHAnsi"/>
        <w:b/>
        <w:bCs/>
        <w:color w:val="000000"/>
        <w:sz w:val="28"/>
        <w:szCs w:val="28"/>
        <w:shd w:val="clear" w:color="auto" w:fill="FFFFFF"/>
        <w:lang w:eastAsia="zh-CN"/>
      </w:rPr>
      <w:t xml:space="preserve"> </w:t>
    </w:r>
    <w:proofErr w:type="spellStart"/>
    <w:r w:rsidRPr="00561A6A">
      <w:rPr>
        <w:rFonts w:eastAsiaTheme="minorEastAsia" w:cstheme="minorHAnsi"/>
        <w:b/>
        <w:bCs/>
        <w:color w:val="000000"/>
        <w:sz w:val="28"/>
        <w:szCs w:val="28"/>
        <w:shd w:val="clear" w:color="auto" w:fill="FFFFFF"/>
        <w:lang w:eastAsia="zh-CN"/>
      </w:rPr>
      <w:t>Release</w:t>
    </w:r>
    <w:proofErr w:type="spellEnd"/>
  </w:p>
  <w:p w14:paraId="0037909D" w14:textId="2546AAE2" w:rsidR="00561A6A" w:rsidRPr="00561A6A" w:rsidRDefault="00561A6A" w:rsidP="00561A6A">
    <w:pPr>
      <w:pBdr>
        <w:bottom w:val="single" w:sz="4" w:space="1" w:color="auto"/>
      </w:pBdr>
      <w:rPr>
        <w:rFonts w:ascii="Arial" w:eastAsiaTheme="minorEastAsia" w:hAnsi="Arial" w:cs="Arial"/>
        <w:b/>
        <w:bCs/>
        <w:color w:val="000000"/>
        <w:sz w:val="20"/>
        <w:szCs w:val="20"/>
        <w:shd w:val="clear" w:color="auto" w:fill="FFFFFF"/>
        <w:lang w:eastAsia="zh-CN"/>
      </w:rPr>
    </w:pPr>
  </w:p>
  <w:p w14:paraId="00FDADBD" w14:textId="37E67C29" w:rsidR="00987274" w:rsidRPr="00561A6A" w:rsidRDefault="00987274" w:rsidP="00987274">
    <w:pPr>
      <w:pStyle w:val="Encabezado"/>
      <w:tabs>
        <w:tab w:val="clear" w:pos="4252"/>
        <w:tab w:val="clear" w:pos="8504"/>
        <w:tab w:val="left" w:pos="133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201.75pt;height:150.75pt;visibility:visible;mso-wrap-style:square" o:bullet="t">
        <v:imagedata r:id="rId1" o:title=""/>
      </v:shape>
    </w:pict>
  </w:numPicBullet>
  <w:abstractNum w:abstractNumId="0" w15:restartNumberingAfterBreak="0">
    <w:nsid w:val="112144BA"/>
    <w:multiLevelType w:val="hybridMultilevel"/>
    <w:tmpl w:val="C5CCA122"/>
    <w:lvl w:ilvl="0" w:tplc="63CC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74D6"/>
    <w:multiLevelType w:val="hybridMultilevel"/>
    <w:tmpl w:val="70B2BEDA"/>
    <w:lvl w:ilvl="0" w:tplc="A31E54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1ABE"/>
    <w:multiLevelType w:val="hybridMultilevel"/>
    <w:tmpl w:val="5E5E8E9E"/>
    <w:lvl w:ilvl="0" w:tplc="63CC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A0109"/>
    <w:multiLevelType w:val="hybridMultilevel"/>
    <w:tmpl w:val="EAC4E5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734E1"/>
    <w:multiLevelType w:val="hybridMultilevel"/>
    <w:tmpl w:val="40707118"/>
    <w:lvl w:ilvl="0" w:tplc="BBA2D63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F24351"/>
    <w:multiLevelType w:val="hybridMultilevel"/>
    <w:tmpl w:val="8B28E130"/>
    <w:lvl w:ilvl="0" w:tplc="88C8D65C">
      <w:start w:val="1"/>
      <w:numFmt w:val="bullet"/>
      <w:lvlText w:val=""/>
      <w:lvlPicBulletId w:val="0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221CEA54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4D04F5EC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3" w:tplc="FB98C1A2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288546E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5" w:tplc="7918FA1A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6" w:tplc="6BE22C2E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5AD058A6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8" w:tplc="648855E4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</w:rPr>
    </w:lvl>
  </w:abstractNum>
  <w:abstractNum w:abstractNumId="6" w15:restartNumberingAfterBreak="0">
    <w:nsid w:val="4AA84269"/>
    <w:multiLevelType w:val="hybridMultilevel"/>
    <w:tmpl w:val="0E38D212"/>
    <w:lvl w:ilvl="0" w:tplc="82BCC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B262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CC7A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049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EA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A647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CA0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87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826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3C422CC"/>
    <w:multiLevelType w:val="hybridMultilevel"/>
    <w:tmpl w:val="34866E70"/>
    <w:lvl w:ilvl="0" w:tplc="4664EC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F67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C0E9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2A8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3C26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BA72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7CB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2FC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88F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7282B3A"/>
    <w:multiLevelType w:val="hybridMultilevel"/>
    <w:tmpl w:val="39142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B6EA2"/>
    <w:multiLevelType w:val="hybridMultilevel"/>
    <w:tmpl w:val="35E2825E"/>
    <w:lvl w:ilvl="0" w:tplc="D7FC78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42B8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6A33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0A8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D843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4026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182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728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DA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5FD4F3C"/>
    <w:multiLevelType w:val="hybridMultilevel"/>
    <w:tmpl w:val="F112E94C"/>
    <w:lvl w:ilvl="0" w:tplc="BB589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AA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8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C46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44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9A5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D88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05E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E496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74"/>
    <w:rsid w:val="000030A6"/>
    <w:rsid w:val="000F7B8D"/>
    <w:rsid w:val="00106EB3"/>
    <w:rsid w:val="00126203"/>
    <w:rsid w:val="00191F60"/>
    <w:rsid w:val="001955DB"/>
    <w:rsid w:val="001B619A"/>
    <w:rsid w:val="00205EA6"/>
    <w:rsid w:val="00226D9F"/>
    <w:rsid w:val="00234899"/>
    <w:rsid w:val="00245578"/>
    <w:rsid w:val="0026508A"/>
    <w:rsid w:val="00270869"/>
    <w:rsid w:val="002813C2"/>
    <w:rsid w:val="002932F0"/>
    <w:rsid w:val="002955B2"/>
    <w:rsid w:val="002E13B8"/>
    <w:rsid w:val="002E533B"/>
    <w:rsid w:val="00300091"/>
    <w:rsid w:val="00340873"/>
    <w:rsid w:val="00380E6E"/>
    <w:rsid w:val="003C095B"/>
    <w:rsid w:val="004B6049"/>
    <w:rsid w:val="004F2CC0"/>
    <w:rsid w:val="0051009D"/>
    <w:rsid w:val="005126E0"/>
    <w:rsid w:val="00561A6A"/>
    <w:rsid w:val="00575C8E"/>
    <w:rsid w:val="00595B0A"/>
    <w:rsid w:val="005B6D2A"/>
    <w:rsid w:val="006242A2"/>
    <w:rsid w:val="006331F7"/>
    <w:rsid w:val="007130B8"/>
    <w:rsid w:val="007149F3"/>
    <w:rsid w:val="0074369A"/>
    <w:rsid w:val="0077463B"/>
    <w:rsid w:val="007A7BCB"/>
    <w:rsid w:val="007C36EE"/>
    <w:rsid w:val="008505B9"/>
    <w:rsid w:val="00876AFA"/>
    <w:rsid w:val="00910EB4"/>
    <w:rsid w:val="009374B1"/>
    <w:rsid w:val="00973935"/>
    <w:rsid w:val="00987274"/>
    <w:rsid w:val="009C3E2B"/>
    <w:rsid w:val="009C491F"/>
    <w:rsid w:val="00A514DE"/>
    <w:rsid w:val="00A909F6"/>
    <w:rsid w:val="00AD7708"/>
    <w:rsid w:val="00AE6219"/>
    <w:rsid w:val="00B25C3A"/>
    <w:rsid w:val="00BA2F2D"/>
    <w:rsid w:val="00C05233"/>
    <w:rsid w:val="00CA7F71"/>
    <w:rsid w:val="00D5500C"/>
    <w:rsid w:val="00D6249A"/>
    <w:rsid w:val="00DA1825"/>
    <w:rsid w:val="00DE22B4"/>
    <w:rsid w:val="00E13BB5"/>
    <w:rsid w:val="00E64D63"/>
    <w:rsid w:val="00E7176C"/>
    <w:rsid w:val="00EB41A9"/>
    <w:rsid w:val="00F155C4"/>
    <w:rsid w:val="00F22380"/>
    <w:rsid w:val="00F31DD2"/>
    <w:rsid w:val="00F45264"/>
    <w:rsid w:val="00F53C0F"/>
    <w:rsid w:val="00F75471"/>
    <w:rsid w:val="00FA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4FE15"/>
  <w15:docId w15:val="{1A555419-17EB-4F20-A84A-4EFCF612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D9F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9C3E2B"/>
    <w:pPr>
      <w:keepNext/>
      <w:spacing w:before="240" w:after="60" w:line="240" w:lineRule="auto"/>
      <w:ind w:left="357" w:hanging="35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274"/>
  </w:style>
  <w:style w:type="paragraph" w:styleId="Piedepgina">
    <w:name w:val="footer"/>
    <w:basedOn w:val="Normal"/>
    <w:link w:val="PiedepginaCar"/>
    <w:uiPriority w:val="99"/>
    <w:unhideWhenUsed/>
    <w:rsid w:val="0098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274"/>
  </w:style>
  <w:style w:type="character" w:styleId="Hipervnculo">
    <w:name w:val="Hyperlink"/>
    <w:basedOn w:val="Fuentedeprrafopredeter"/>
    <w:uiPriority w:val="99"/>
    <w:unhideWhenUsed/>
    <w:rsid w:val="00C05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523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7393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9C3E2B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NormalWeb">
    <w:name w:val="Normal (Web)"/>
    <w:basedOn w:val="Normal"/>
    <w:uiPriority w:val="99"/>
    <w:rsid w:val="009C3E2B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E2B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A90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initespu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nfinitespu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finitespur.com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08C6F-1F8D-4DC0-A80F-C8FAC30E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walliser</dc:creator>
  <cp:lastModifiedBy>Patricia Moliner</cp:lastModifiedBy>
  <cp:revision>2</cp:revision>
  <dcterms:created xsi:type="dcterms:W3CDTF">2020-11-03T17:44:00Z</dcterms:created>
  <dcterms:modified xsi:type="dcterms:W3CDTF">2020-11-03T17:44:00Z</dcterms:modified>
</cp:coreProperties>
</file>